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30F7F74" w14:textId="53F27C02" w:rsidR="00857CCB" w:rsidRDefault="00C8047F" w:rsidP="00857CCB">
      <w:pPr>
        <w:pStyle w:val="Title"/>
        <w:rPr>
          <w:lang w:val="en-US"/>
        </w:rPr>
      </w:pPr>
      <w:r>
        <w:rPr>
          <w:lang w:val="en-US"/>
        </w:rPr>
        <w:t xml:space="preserve">Statement of Strategic </w:t>
      </w:r>
      <w:r w:rsidR="008C5458">
        <w:rPr>
          <w:lang w:val="en-US"/>
        </w:rPr>
        <w:t>Direction</w:t>
      </w:r>
      <w:r w:rsidR="00C51398">
        <w:rPr>
          <w:lang w:val="en-US"/>
        </w:rPr>
        <w:t xml:space="preserve"> 2022-2026</w:t>
      </w:r>
    </w:p>
    <w:tbl>
      <w:tblPr>
        <w:tblStyle w:val="TableGrid"/>
        <w:tblW w:w="20554" w:type="dxa"/>
        <w:tblInd w:w="279" w:type="dxa"/>
        <w:tblBorders>
          <w:top w:val="none" w:sz="0" w:space="0" w:color="auto"/>
          <w:bottom w:val="none" w:sz="0" w:space="0" w:color="auto"/>
          <w:right w:val="none" w:sz="0" w:space="0" w:color="auto"/>
        </w:tblBorders>
        <w:tblCellMar>
          <w:left w:w="284" w:type="dxa"/>
        </w:tblCellMar>
        <w:tblLook w:val="04A0" w:firstRow="1" w:lastRow="0" w:firstColumn="1" w:lastColumn="0" w:noHBand="0" w:noVBand="1"/>
      </w:tblPr>
      <w:tblGrid>
        <w:gridCol w:w="6900"/>
        <w:gridCol w:w="7179"/>
        <w:gridCol w:w="6475"/>
      </w:tblGrid>
      <w:tr w:rsidR="004B5EC1" w14:paraId="5C3816CD" w14:textId="594F2F90" w:rsidTr="00BD3E89">
        <w:tc>
          <w:tcPr>
            <w:tcW w:w="6900" w:type="dxa"/>
            <w:tcBorders>
              <w:left w:val="single" w:sz="24" w:space="0" w:color="27235D"/>
              <w:right w:val="single" w:sz="24" w:space="0" w:color="27235D"/>
            </w:tcBorders>
          </w:tcPr>
          <w:p w14:paraId="01A2DF15" w14:textId="77777777" w:rsidR="004B5EC1" w:rsidRDefault="004B5EC1" w:rsidP="004717E9">
            <w:pPr>
              <w:pStyle w:val="Heading2"/>
              <w:outlineLvl w:val="1"/>
              <w:rPr>
                <w:lang w:val="en-US"/>
              </w:rPr>
            </w:pPr>
            <w:r>
              <w:rPr>
                <w:lang w:val="en-US"/>
              </w:rPr>
              <w:t>Vision</w:t>
            </w:r>
          </w:p>
          <w:p w14:paraId="447CB71C" w14:textId="0221A10F" w:rsidR="004B5EC1" w:rsidRDefault="004B5EC1" w:rsidP="004717E9">
            <w:pPr>
              <w:pStyle w:val="Heading3"/>
              <w:outlineLvl w:val="2"/>
              <w:rPr>
                <w:lang w:val="en-US"/>
              </w:rPr>
            </w:pPr>
            <w:r>
              <w:rPr>
                <w:lang w:val="en-US"/>
              </w:rPr>
              <w:t>To provide the best badminton experience</w:t>
            </w:r>
          </w:p>
        </w:tc>
        <w:tc>
          <w:tcPr>
            <w:tcW w:w="7179" w:type="dxa"/>
            <w:tcBorders>
              <w:left w:val="single" w:sz="24" w:space="0" w:color="27235D"/>
              <w:right w:val="single" w:sz="24" w:space="0" w:color="27235D"/>
            </w:tcBorders>
          </w:tcPr>
          <w:p w14:paraId="7043960C" w14:textId="77777777" w:rsidR="004B5EC1" w:rsidRDefault="004B5EC1" w:rsidP="004717E9">
            <w:pPr>
              <w:pStyle w:val="Heading2"/>
              <w:outlineLvl w:val="1"/>
              <w:rPr>
                <w:lang w:val="en-US"/>
              </w:rPr>
            </w:pPr>
            <w:r>
              <w:rPr>
                <w:lang w:val="en-US"/>
              </w:rPr>
              <w:t>Purpose</w:t>
            </w:r>
          </w:p>
          <w:p w14:paraId="7F899578" w14:textId="6BE042EB" w:rsidR="004B5EC1" w:rsidRDefault="004B5EC1" w:rsidP="004717E9">
            <w:pPr>
              <w:pStyle w:val="Heading3"/>
              <w:outlineLvl w:val="2"/>
              <w:rPr>
                <w:lang w:val="en-US"/>
              </w:rPr>
            </w:pPr>
            <w:r w:rsidRPr="00D5474B">
              <w:rPr>
                <w:lang w:val="en-US"/>
              </w:rPr>
              <w:t>Wellington North Badminton exists so that people in the greater Wellington North community can play and enjoy the game of Badminton</w:t>
            </w:r>
          </w:p>
        </w:tc>
        <w:tc>
          <w:tcPr>
            <w:tcW w:w="6475" w:type="dxa"/>
            <w:tcBorders>
              <w:left w:val="single" w:sz="24" w:space="0" w:color="27235D"/>
            </w:tcBorders>
          </w:tcPr>
          <w:p w14:paraId="530E41FE" w14:textId="77777777" w:rsidR="004B5EC1" w:rsidRDefault="004B5EC1" w:rsidP="004717E9">
            <w:pPr>
              <w:pStyle w:val="Heading2"/>
              <w:outlineLvl w:val="1"/>
              <w:rPr>
                <w:lang w:val="en-US"/>
              </w:rPr>
            </w:pPr>
            <w:r>
              <w:rPr>
                <w:lang w:val="en-US"/>
              </w:rPr>
              <w:t>Focus</w:t>
            </w:r>
          </w:p>
          <w:p w14:paraId="7A2A0080" w14:textId="2278277F" w:rsidR="004B5EC1" w:rsidRDefault="004B5EC1" w:rsidP="002F1C26">
            <w:pPr>
              <w:pStyle w:val="Heading3"/>
              <w:outlineLvl w:val="2"/>
              <w:rPr>
                <w:lang w:val="en-US"/>
              </w:rPr>
            </w:pPr>
            <w:r>
              <w:rPr>
                <w:lang w:val="en-US"/>
              </w:rPr>
              <w:t>Growing Representative players (</w:t>
            </w:r>
            <w:r w:rsidR="00C01192">
              <w:rPr>
                <w:lang w:val="en-US"/>
              </w:rPr>
              <w:t xml:space="preserve">juniors, </w:t>
            </w:r>
            <w:r w:rsidR="009F5743">
              <w:rPr>
                <w:lang w:val="en-US"/>
              </w:rPr>
              <w:t>seniors,</w:t>
            </w:r>
            <w:r w:rsidR="00C01192">
              <w:rPr>
                <w:lang w:val="en-US"/>
              </w:rPr>
              <w:t xml:space="preserve"> and masters)</w:t>
            </w:r>
          </w:p>
          <w:p w14:paraId="6939A470" w14:textId="77777777" w:rsidR="00C01192" w:rsidRDefault="00C01192" w:rsidP="002F1C26">
            <w:pPr>
              <w:pStyle w:val="Heading3"/>
              <w:outlineLvl w:val="2"/>
              <w:rPr>
                <w:lang w:val="en-US"/>
              </w:rPr>
            </w:pPr>
            <w:r>
              <w:rPr>
                <w:lang w:val="en-US"/>
              </w:rPr>
              <w:t>Maintaining non-re</w:t>
            </w:r>
            <w:r w:rsidR="002F1C26">
              <w:rPr>
                <w:lang w:val="en-US"/>
              </w:rPr>
              <w:t>presentative players (social, club and casual)</w:t>
            </w:r>
          </w:p>
          <w:p w14:paraId="4DE08C04" w14:textId="7202A872" w:rsidR="00AE282D" w:rsidRPr="00AE282D" w:rsidRDefault="00991F51" w:rsidP="00991F51">
            <w:pPr>
              <w:pStyle w:val="Heading3"/>
              <w:outlineLvl w:val="2"/>
              <w:rPr>
                <w:lang w:val="en-US"/>
              </w:rPr>
            </w:pPr>
            <w:r>
              <w:rPr>
                <w:lang w:val="en-US"/>
              </w:rPr>
              <w:t>Activation</w:t>
            </w:r>
            <w:r w:rsidR="00AE282D">
              <w:rPr>
                <w:lang w:val="en-US"/>
              </w:rPr>
              <w:t xml:space="preserve"> for </w:t>
            </w:r>
            <w:r>
              <w:rPr>
                <w:lang w:val="en-US"/>
              </w:rPr>
              <w:t>p</w:t>
            </w:r>
            <w:r w:rsidR="00AE282D">
              <w:rPr>
                <w:lang w:val="en-US"/>
              </w:rPr>
              <w:t>ara-</w:t>
            </w:r>
            <w:r>
              <w:rPr>
                <w:lang w:val="en-US"/>
              </w:rPr>
              <w:t>b</w:t>
            </w:r>
            <w:r w:rsidR="00AE282D">
              <w:rPr>
                <w:lang w:val="en-US"/>
              </w:rPr>
              <w:t xml:space="preserve">adminton </w:t>
            </w:r>
            <w:r>
              <w:rPr>
                <w:lang w:val="en-US"/>
              </w:rPr>
              <w:t>p</w:t>
            </w:r>
            <w:r w:rsidR="00AE282D">
              <w:rPr>
                <w:lang w:val="en-US"/>
              </w:rPr>
              <w:t>layers</w:t>
            </w:r>
          </w:p>
        </w:tc>
      </w:tr>
    </w:tbl>
    <w:p w14:paraId="00C4E89C" w14:textId="31785437" w:rsidR="00D02F5E" w:rsidRPr="00790423" w:rsidRDefault="00D02F5E" w:rsidP="008C7F2C">
      <w:pPr>
        <w:pStyle w:val="Heading2"/>
        <w:rPr>
          <w:lang w:val="en-US"/>
        </w:rPr>
      </w:pPr>
    </w:p>
    <w:tbl>
      <w:tblPr>
        <w:tblStyle w:val="TableGrid"/>
        <w:tblW w:w="20412" w:type="dxa"/>
        <w:tblInd w:w="284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503"/>
        <w:gridCol w:w="3781"/>
        <w:gridCol w:w="2522"/>
        <w:gridCol w:w="1260"/>
        <w:gridCol w:w="3782"/>
        <w:gridCol w:w="1261"/>
        <w:gridCol w:w="2521"/>
        <w:gridCol w:w="3782"/>
      </w:tblGrid>
      <w:tr w:rsidR="00610E8C" w14:paraId="5F7ADF11" w14:textId="0A4F02E7" w:rsidTr="00813027">
        <w:trPr>
          <w:trHeight w:val="436"/>
        </w:trPr>
        <w:tc>
          <w:tcPr>
            <w:tcW w:w="1503" w:type="dxa"/>
            <w:tcBorders>
              <w:top w:val="nil"/>
              <w:left w:val="nil"/>
            </w:tcBorders>
          </w:tcPr>
          <w:p w14:paraId="1C905D5E" w14:textId="77777777" w:rsidR="00610E8C" w:rsidRDefault="00610E8C">
            <w:pPr>
              <w:rPr>
                <w:lang w:val="en-US"/>
              </w:rPr>
            </w:pPr>
          </w:p>
        </w:tc>
        <w:tc>
          <w:tcPr>
            <w:tcW w:w="6303" w:type="dxa"/>
            <w:gridSpan w:val="2"/>
            <w:shd w:val="clear" w:color="auto" w:fill="27235D"/>
          </w:tcPr>
          <w:p w14:paraId="463375C0" w14:textId="77777777" w:rsidR="00610E8C" w:rsidRPr="00813027" w:rsidRDefault="00610E8C" w:rsidP="004717E9">
            <w:pPr>
              <w:pStyle w:val="Heading3"/>
              <w:jc w:val="center"/>
              <w:outlineLvl w:val="2"/>
              <w:rPr>
                <w:color w:val="FBBB14"/>
                <w:lang w:val="en-US"/>
              </w:rPr>
            </w:pPr>
            <w:r w:rsidRPr="00813027">
              <w:rPr>
                <w:color w:val="FBBB14"/>
                <w:lang w:val="en-US"/>
              </w:rPr>
              <w:t>Participation</w:t>
            </w:r>
          </w:p>
          <w:p w14:paraId="695AA14F" w14:textId="44802A3B" w:rsidR="005F0F82" w:rsidRPr="005F0F82" w:rsidRDefault="005F0F82" w:rsidP="004717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More people playing and enjoying badminton for life</w:t>
            </w:r>
          </w:p>
        </w:tc>
        <w:tc>
          <w:tcPr>
            <w:tcW w:w="6303" w:type="dxa"/>
            <w:gridSpan w:val="3"/>
            <w:shd w:val="clear" w:color="auto" w:fill="27235D"/>
          </w:tcPr>
          <w:p w14:paraId="67129F69" w14:textId="77777777" w:rsidR="00610E8C" w:rsidRPr="00813027" w:rsidRDefault="00610E8C" w:rsidP="004717E9">
            <w:pPr>
              <w:pStyle w:val="Heading3"/>
              <w:jc w:val="center"/>
              <w:outlineLvl w:val="2"/>
              <w:rPr>
                <w:color w:val="FBBB14"/>
                <w:lang w:val="en-US"/>
              </w:rPr>
            </w:pPr>
            <w:r w:rsidRPr="00813027">
              <w:rPr>
                <w:color w:val="FBBB14"/>
                <w:lang w:val="en-US"/>
              </w:rPr>
              <w:t>Performance</w:t>
            </w:r>
          </w:p>
          <w:p w14:paraId="54EB3C73" w14:textId="0B5F8248" w:rsidR="005F0F82" w:rsidRPr="005F0F82" w:rsidRDefault="005F0F82" w:rsidP="004717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The Association of choice where players enjoy high performance achievements</w:t>
            </w:r>
          </w:p>
        </w:tc>
        <w:tc>
          <w:tcPr>
            <w:tcW w:w="6303" w:type="dxa"/>
            <w:gridSpan w:val="2"/>
            <w:shd w:val="clear" w:color="auto" w:fill="27235D"/>
          </w:tcPr>
          <w:p w14:paraId="0C172BA1" w14:textId="77777777" w:rsidR="00610E8C" w:rsidRPr="00813027" w:rsidRDefault="00610E8C" w:rsidP="004717E9">
            <w:pPr>
              <w:pStyle w:val="Heading3"/>
              <w:jc w:val="center"/>
              <w:outlineLvl w:val="2"/>
              <w:rPr>
                <w:color w:val="FBBB14"/>
                <w:lang w:val="en-US"/>
              </w:rPr>
            </w:pPr>
            <w:r w:rsidRPr="00813027">
              <w:rPr>
                <w:color w:val="FBBB14"/>
                <w:lang w:val="en-US"/>
              </w:rPr>
              <w:t>Experience</w:t>
            </w:r>
          </w:p>
          <w:p w14:paraId="142F0182" w14:textId="4D2ACAFB" w:rsidR="005F0F82" w:rsidRPr="005F0F82" w:rsidRDefault="005F0F82" w:rsidP="004717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The Wellington North Badminton ‘badminton experience’</w:t>
            </w:r>
            <w:r w:rsidR="001846B6">
              <w:rPr>
                <w:lang w:val="en-US"/>
              </w:rPr>
              <w:t xml:space="preserve"> i</w:t>
            </w:r>
            <w:r>
              <w:rPr>
                <w:lang w:val="en-US"/>
              </w:rPr>
              <w:t>s unmatched in the region</w:t>
            </w:r>
          </w:p>
        </w:tc>
      </w:tr>
      <w:tr w:rsidR="009F5743" w14:paraId="75D07824" w14:textId="68E501CE" w:rsidTr="00813027">
        <w:trPr>
          <w:cantSplit/>
          <w:trHeight w:val="789"/>
        </w:trPr>
        <w:tc>
          <w:tcPr>
            <w:tcW w:w="1503" w:type="dxa"/>
            <w:shd w:val="clear" w:color="auto" w:fill="FBBB14"/>
            <w:vAlign w:val="center"/>
          </w:tcPr>
          <w:p w14:paraId="07CC8079" w14:textId="153D1227" w:rsidR="00610E8C" w:rsidRPr="0095205C" w:rsidRDefault="00780B33" w:rsidP="005D498C">
            <w:pPr>
              <w:pStyle w:val="Heading3"/>
              <w:outlineLvl w:val="2"/>
              <w:rPr>
                <w:lang w:val="en-US"/>
              </w:rPr>
            </w:pPr>
            <w:r>
              <w:rPr>
                <w:lang w:val="en-US"/>
              </w:rPr>
              <w:t>Str</w:t>
            </w:r>
            <w:r w:rsidR="00790423">
              <w:rPr>
                <w:lang w:val="en-US"/>
              </w:rPr>
              <w:t>ategic Outcomes</w:t>
            </w:r>
          </w:p>
        </w:tc>
        <w:tc>
          <w:tcPr>
            <w:tcW w:w="6303" w:type="dxa"/>
            <w:gridSpan w:val="2"/>
            <w:shd w:val="clear" w:color="auto" w:fill="auto"/>
            <w:vAlign w:val="center"/>
          </w:tcPr>
          <w:p w14:paraId="4B6947A5" w14:textId="1344DDB8" w:rsidR="00E754E8" w:rsidRPr="001E3742" w:rsidRDefault="00221B7B" w:rsidP="00C35807">
            <w:r>
              <w:t xml:space="preserve">By 2026, </w:t>
            </w:r>
            <w:r w:rsidR="002F2987">
              <w:t>Wellington North Badminton</w:t>
            </w:r>
            <w:r w:rsidR="00A03BD2">
              <w:t xml:space="preserve"> </w:t>
            </w:r>
            <w:r w:rsidR="007B4A12">
              <w:t xml:space="preserve">will have a </w:t>
            </w:r>
            <w:r w:rsidR="001E3742">
              <w:t xml:space="preserve">thriving </w:t>
            </w:r>
            <w:r w:rsidR="007B4A12">
              <w:t>playing population</w:t>
            </w:r>
            <w:r w:rsidR="001E3742">
              <w:t>.</w:t>
            </w:r>
          </w:p>
        </w:tc>
        <w:tc>
          <w:tcPr>
            <w:tcW w:w="6303" w:type="dxa"/>
            <w:gridSpan w:val="3"/>
            <w:shd w:val="clear" w:color="auto" w:fill="auto"/>
            <w:vAlign w:val="center"/>
          </w:tcPr>
          <w:p w14:paraId="20EE6CCB" w14:textId="2A14FCAE" w:rsidR="00610E8C" w:rsidRDefault="002F2987" w:rsidP="00C35807">
            <w:pPr>
              <w:rPr>
                <w:lang w:val="en-US"/>
              </w:rPr>
            </w:pPr>
            <w:r>
              <w:t xml:space="preserve">By 2026, Wellington North Badminton will have teams competing </w:t>
            </w:r>
            <w:r w:rsidR="00CD6850">
              <w:t xml:space="preserve">in </w:t>
            </w:r>
            <w:r>
              <w:t>the Badminton NZ inter-Association competitions</w:t>
            </w:r>
            <w:r w:rsidR="007637B9">
              <w:t>.</w:t>
            </w:r>
          </w:p>
        </w:tc>
        <w:tc>
          <w:tcPr>
            <w:tcW w:w="6303" w:type="dxa"/>
            <w:gridSpan w:val="2"/>
            <w:vAlign w:val="center"/>
          </w:tcPr>
          <w:p w14:paraId="34833273" w14:textId="7B34B293" w:rsidR="00610E8C" w:rsidRDefault="002F2987" w:rsidP="00C35807">
            <w:r>
              <w:t xml:space="preserve">By 2026, </w:t>
            </w:r>
            <w:r w:rsidR="00605398">
              <w:t>Wellington North Badminton’s</w:t>
            </w:r>
            <w:r w:rsidR="005D7D62">
              <w:t xml:space="preserve"> quality of service and experience will be unmatched in the region</w:t>
            </w:r>
            <w:r w:rsidR="007637B9">
              <w:t>.</w:t>
            </w:r>
          </w:p>
        </w:tc>
      </w:tr>
      <w:tr w:rsidR="00610E8C" w14:paraId="7E4773A9" w14:textId="31BB1DD8" w:rsidTr="00813027">
        <w:trPr>
          <w:cantSplit/>
          <w:trHeight w:val="2069"/>
        </w:trPr>
        <w:tc>
          <w:tcPr>
            <w:tcW w:w="1503" w:type="dxa"/>
            <w:shd w:val="clear" w:color="auto" w:fill="FBBB14"/>
            <w:vAlign w:val="center"/>
          </w:tcPr>
          <w:p w14:paraId="599DF975" w14:textId="4416A55B" w:rsidR="00610E8C" w:rsidRPr="0095205C" w:rsidRDefault="00583D58" w:rsidP="005D498C">
            <w:pPr>
              <w:pStyle w:val="Heading3"/>
              <w:outlineLvl w:val="2"/>
              <w:rPr>
                <w:lang w:val="en-US"/>
              </w:rPr>
            </w:pPr>
            <w:r>
              <w:rPr>
                <w:lang w:val="en-US"/>
              </w:rPr>
              <w:t>Measures</w:t>
            </w:r>
          </w:p>
        </w:tc>
        <w:tc>
          <w:tcPr>
            <w:tcW w:w="6303" w:type="dxa"/>
            <w:gridSpan w:val="2"/>
            <w:shd w:val="clear" w:color="auto" w:fill="auto"/>
          </w:tcPr>
          <w:p w14:paraId="53FAA9FE" w14:textId="62960CC7" w:rsidR="001E3742" w:rsidRDefault="00A726BD" w:rsidP="00827106">
            <w:pPr>
              <w:pStyle w:val="ListParagraph"/>
              <w:numPr>
                <w:ilvl w:val="0"/>
                <w:numId w:val="10"/>
              </w:numPr>
              <w:rPr>
                <w:lang w:val="en-US"/>
              </w:rPr>
            </w:pPr>
            <w:r>
              <w:rPr>
                <w:lang w:val="en-US"/>
              </w:rPr>
              <w:t xml:space="preserve">A minimum of </w:t>
            </w:r>
            <w:r w:rsidR="009D489A">
              <w:rPr>
                <w:lang w:val="en-US"/>
              </w:rPr>
              <w:t>1</w:t>
            </w:r>
            <w:r w:rsidR="00B35C63">
              <w:rPr>
                <w:lang w:val="en-US"/>
              </w:rPr>
              <w:t>20</w:t>
            </w:r>
            <w:r w:rsidR="001E3742">
              <w:rPr>
                <w:lang w:val="en-US"/>
              </w:rPr>
              <w:t xml:space="preserve"> players to fie</w:t>
            </w:r>
            <w:r w:rsidR="00B85230">
              <w:rPr>
                <w:lang w:val="en-US"/>
              </w:rPr>
              <w:t>l</w:t>
            </w:r>
            <w:r w:rsidR="001E3742">
              <w:rPr>
                <w:lang w:val="en-US"/>
              </w:rPr>
              <w:t>d team</w:t>
            </w:r>
            <w:r w:rsidR="00E97814">
              <w:rPr>
                <w:lang w:val="en-US"/>
              </w:rPr>
              <w:t>s</w:t>
            </w:r>
            <w:r w:rsidR="001E3742">
              <w:rPr>
                <w:lang w:val="en-US"/>
              </w:rPr>
              <w:t xml:space="preserve"> as per our “performance” outcome</w:t>
            </w:r>
          </w:p>
          <w:p w14:paraId="1A4E1AF7" w14:textId="3FA721DA" w:rsidR="001E3742" w:rsidRPr="001E3742" w:rsidRDefault="00C33445" w:rsidP="00827106">
            <w:pPr>
              <w:pStyle w:val="ListParagraph"/>
              <w:numPr>
                <w:ilvl w:val="0"/>
                <w:numId w:val="10"/>
              </w:numPr>
            </w:pPr>
            <w:r>
              <w:rPr>
                <w:lang w:val="en-US"/>
              </w:rPr>
              <w:t>2200</w:t>
            </w:r>
            <w:r w:rsidR="001E3742">
              <w:rPr>
                <w:lang w:val="en-US"/>
              </w:rPr>
              <w:t xml:space="preserve"> of “active” registered players</w:t>
            </w:r>
          </w:p>
          <w:p w14:paraId="5633916B" w14:textId="77777777" w:rsidR="00610E8C" w:rsidRPr="008F3324" w:rsidRDefault="001E3742" w:rsidP="00827106">
            <w:pPr>
              <w:pStyle w:val="ListParagraph"/>
              <w:numPr>
                <w:ilvl w:val="0"/>
                <w:numId w:val="10"/>
              </w:numPr>
            </w:pPr>
            <w:r>
              <w:rPr>
                <w:lang w:val="en-US"/>
              </w:rPr>
              <w:t>S</w:t>
            </w:r>
            <w:r w:rsidR="00E00F82">
              <w:rPr>
                <w:lang w:val="en-US"/>
              </w:rPr>
              <w:t xml:space="preserve">huttle </w:t>
            </w:r>
            <w:r>
              <w:rPr>
                <w:lang w:val="en-US"/>
              </w:rPr>
              <w:t>T</w:t>
            </w:r>
            <w:r w:rsidR="00E00F82">
              <w:rPr>
                <w:lang w:val="en-US"/>
              </w:rPr>
              <w:t>ime</w:t>
            </w:r>
            <w:r>
              <w:rPr>
                <w:lang w:val="en-US"/>
              </w:rPr>
              <w:t xml:space="preserve"> participants</w:t>
            </w:r>
          </w:p>
          <w:p w14:paraId="5ACC52BC" w14:textId="68F3B7B2" w:rsidR="008F3324" w:rsidRDefault="006A6215" w:rsidP="00D84B33">
            <w:pPr>
              <w:pStyle w:val="ListParagraph"/>
              <w:numPr>
                <w:ilvl w:val="1"/>
                <w:numId w:val="10"/>
              </w:numPr>
            </w:pPr>
            <w:r>
              <w:t xml:space="preserve">Average of 1000 </w:t>
            </w:r>
            <w:r w:rsidR="005B78FE">
              <w:t xml:space="preserve">participants </w:t>
            </w:r>
            <w:r w:rsidR="006E090C">
              <w:t xml:space="preserve">per year </w:t>
            </w:r>
            <w:r w:rsidR="005B78FE">
              <w:t>for in-school delivery</w:t>
            </w:r>
          </w:p>
          <w:p w14:paraId="1C77EB6D" w14:textId="764510BE" w:rsidR="005B78FE" w:rsidRPr="00B12C51" w:rsidRDefault="005B78FE" w:rsidP="00D84B33">
            <w:pPr>
              <w:pStyle w:val="ListParagraph"/>
              <w:numPr>
                <w:ilvl w:val="1"/>
                <w:numId w:val="10"/>
              </w:numPr>
            </w:pPr>
            <w:r>
              <w:t xml:space="preserve">Average of </w:t>
            </w:r>
            <w:r w:rsidR="0025247A">
              <w:t xml:space="preserve">250 participants </w:t>
            </w:r>
            <w:r w:rsidR="006E090C">
              <w:t xml:space="preserve">per term </w:t>
            </w:r>
            <w:r w:rsidR="0025247A">
              <w:t>for in-stadium delivery</w:t>
            </w:r>
          </w:p>
        </w:tc>
        <w:tc>
          <w:tcPr>
            <w:tcW w:w="6303" w:type="dxa"/>
            <w:gridSpan w:val="3"/>
            <w:shd w:val="clear" w:color="auto" w:fill="auto"/>
          </w:tcPr>
          <w:p w14:paraId="26769D11" w14:textId="28D922C9" w:rsidR="00610E8C" w:rsidRDefault="00532467" w:rsidP="00827106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2E107A">
              <w:rPr>
                <w:lang w:val="en-US"/>
              </w:rPr>
              <w:t>Based</w:t>
            </w:r>
            <w:r>
              <w:rPr>
                <w:lang w:val="en-US"/>
              </w:rPr>
              <w:t xml:space="preserve"> on existing 2022 competition format)</w:t>
            </w:r>
          </w:p>
          <w:p w14:paraId="027C0968" w14:textId="5951BFD2" w:rsidR="00F86962" w:rsidRDefault="00F86962" w:rsidP="00827106">
            <w:pPr>
              <w:pStyle w:val="ListParagraph"/>
              <w:numPr>
                <w:ilvl w:val="0"/>
                <w:numId w:val="11"/>
              </w:numPr>
              <w:rPr>
                <w:lang w:val="en-US"/>
              </w:rPr>
            </w:pPr>
            <w:r>
              <w:rPr>
                <w:lang w:val="en-US"/>
              </w:rPr>
              <w:t xml:space="preserve">Junior </w:t>
            </w:r>
            <w:r w:rsidR="00C33445">
              <w:rPr>
                <w:lang w:val="en-US"/>
              </w:rPr>
              <w:t xml:space="preserve">teams in </w:t>
            </w:r>
            <w:r>
              <w:rPr>
                <w:lang w:val="en-US"/>
              </w:rPr>
              <w:t>U13/15/17/19</w:t>
            </w:r>
          </w:p>
          <w:p w14:paraId="08268922" w14:textId="3038BCC6" w:rsidR="00532467" w:rsidRDefault="00F86962" w:rsidP="00827106">
            <w:pPr>
              <w:pStyle w:val="ListParagraph"/>
              <w:numPr>
                <w:ilvl w:val="0"/>
                <w:numId w:val="11"/>
              </w:numPr>
              <w:rPr>
                <w:lang w:val="en-US"/>
              </w:rPr>
            </w:pPr>
            <w:r>
              <w:rPr>
                <w:lang w:val="en-US"/>
              </w:rPr>
              <w:t xml:space="preserve">Senior </w:t>
            </w:r>
            <w:r w:rsidR="00C33445">
              <w:rPr>
                <w:lang w:val="en-US"/>
              </w:rPr>
              <w:t xml:space="preserve">teams in </w:t>
            </w:r>
            <w:r>
              <w:rPr>
                <w:lang w:val="en-US"/>
              </w:rPr>
              <w:t>Wisden/Slaz/Div 3/CR</w:t>
            </w:r>
            <w:r w:rsidR="00AC245E">
              <w:rPr>
                <w:lang w:val="en-US"/>
              </w:rPr>
              <w:t xml:space="preserve"> Division</w:t>
            </w:r>
          </w:p>
          <w:p w14:paraId="2BB08A20" w14:textId="44823C85" w:rsidR="00AC245E" w:rsidRDefault="00CD6850" w:rsidP="00827106">
            <w:pPr>
              <w:pStyle w:val="ListParagraph"/>
              <w:numPr>
                <w:ilvl w:val="0"/>
                <w:numId w:val="11"/>
              </w:numPr>
              <w:rPr>
                <w:lang w:val="en-US"/>
              </w:rPr>
            </w:pPr>
            <w:r>
              <w:rPr>
                <w:lang w:val="en-US"/>
              </w:rPr>
              <w:t xml:space="preserve">3 </w:t>
            </w:r>
            <w:r w:rsidR="00AC245E">
              <w:rPr>
                <w:lang w:val="en-US"/>
              </w:rPr>
              <w:t xml:space="preserve">Master </w:t>
            </w:r>
            <w:r>
              <w:rPr>
                <w:lang w:val="en-US"/>
              </w:rPr>
              <w:t>teams</w:t>
            </w:r>
          </w:p>
          <w:p w14:paraId="374C32B7" w14:textId="07EB3820" w:rsidR="00AC245E" w:rsidRDefault="00CD6850" w:rsidP="00827106">
            <w:pPr>
              <w:pStyle w:val="ListParagraph"/>
              <w:numPr>
                <w:ilvl w:val="0"/>
                <w:numId w:val="11"/>
              </w:numPr>
              <w:rPr>
                <w:lang w:val="en-US"/>
              </w:rPr>
            </w:pPr>
            <w:r>
              <w:rPr>
                <w:lang w:val="en-US"/>
              </w:rPr>
              <w:t xml:space="preserve">1 </w:t>
            </w:r>
            <w:r w:rsidR="00AC245E">
              <w:rPr>
                <w:lang w:val="en-US"/>
              </w:rPr>
              <w:t xml:space="preserve">Vet </w:t>
            </w:r>
            <w:r>
              <w:rPr>
                <w:lang w:val="en-US"/>
              </w:rPr>
              <w:t>tea</w:t>
            </w:r>
          </w:p>
          <w:p w14:paraId="3F8F79FB" w14:textId="323B908E" w:rsidR="00AC245E" w:rsidRPr="00532467" w:rsidRDefault="00CD6850" w:rsidP="00827106">
            <w:pPr>
              <w:pStyle w:val="ListParagraph"/>
              <w:numPr>
                <w:ilvl w:val="0"/>
                <w:numId w:val="11"/>
              </w:numPr>
              <w:rPr>
                <w:lang w:val="en-US"/>
              </w:rPr>
            </w:pPr>
            <w:r>
              <w:rPr>
                <w:lang w:val="en-US"/>
              </w:rPr>
              <w:t xml:space="preserve">1 </w:t>
            </w:r>
            <w:r w:rsidR="00AC245E">
              <w:rPr>
                <w:lang w:val="en-US"/>
              </w:rPr>
              <w:t xml:space="preserve">Super-Vet </w:t>
            </w:r>
            <w:r>
              <w:rPr>
                <w:lang w:val="en-US"/>
              </w:rPr>
              <w:t>team</w:t>
            </w:r>
          </w:p>
        </w:tc>
        <w:tc>
          <w:tcPr>
            <w:tcW w:w="6303" w:type="dxa"/>
            <w:gridSpan w:val="2"/>
          </w:tcPr>
          <w:p w14:paraId="741CCE4C" w14:textId="77777777" w:rsidR="00610E8C" w:rsidRDefault="00C56368" w:rsidP="00827106">
            <w:pPr>
              <w:pStyle w:val="ListParagraph"/>
              <w:numPr>
                <w:ilvl w:val="0"/>
                <w:numId w:val="11"/>
              </w:numPr>
              <w:rPr>
                <w:lang w:val="en-US"/>
              </w:rPr>
            </w:pPr>
            <w:r>
              <w:rPr>
                <w:lang w:val="en-US"/>
              </w:rPr>
              <w:t>The facility meets industry standard</w:t>
            </w:r>
          </w:p>
          <w:p w14:paraId="02F2F86A" w14:textId="77777777" w:rsidR="00C56368" w:rsidRDefault="00C56368" w:rsidP="00827106">
            <w:pPr>
              <w:pStyle w:val="ListParagraph"/>
              <w:numPr>
                <w:ilvl w:val="0"/>
                <w:numId w:val="11"/>
              </w:numPr>
              <w:rPr>
                <w:lang w:val="en-US"/>
              </w:rPr>
            </w:pPr>
            <w:r>
              <w:rPr>
                <w:lang w:val="en-US"/>
              </w:rPr>
              <w:t>All programmes and events meet the Wellington North Badminton quality framework</w:t>
            </w:r>
          </w:p>
          <w:p w14:paraId="36C626CB" w14:textId="77777777" w:rsidR="00C56368" w:rsidRDefault="008C7F2C" w:rsidP="00827106">
            <w:pPr>
              <w:pStyle w:val="ListParagraph"/>
              <w:numPr>
                <w:ilvl w:val="0"/>
                <w:numId w:val="11"/>
              </w:numPr>
              <w:rPr>
                <w:lang w:val="en-US"/>
              </w:rPr>
            </w:pPr>
            <w:r>
              <w:rPr>
                <w:lang w:val="en-US"/>
              </w:rPr>
              <w:t xml:space="preserve">90% </w:t>
            </w:r>
            <w:r w:rsidR="00C56368">
              <w:rPr>
                <w:lang w:val="en-US"/>
              </w:rPr>
              <w:t>VoP satisfaction rating</w:t>
            </w:r>
          </w:p>
          <w:p w14:paraId="7274A9A1" w14:textId="308CE897" w:rsidR="008C7F2C" w:rsidRPr="00C56368" w:rsidRDefault="008C7F2C" w:rsidP="00827106">
            <w:pPr>
              <w:pStyle w:val="ListParagraph"/>
              <w:numPr>
                <w:ilvl w:val="0"/>
                <w:numId w:val="11"/>
              </w:numPr>
              <w:rPr>
                <w:lang w:val="en-US"/>
              </w:rPr>
            </w:pPr>
            <w:r>
              <w:rPr>
                <w:lang w:val="en-US"/>
              </w:rPr>
              <w:t xml:space="preserve">NPS </w:t>
            </w:r>
            <w:r w:rsidR="00554195">
              <w:rPr>
                <w:lang w:val="en-US"/>
              </w:rPr>
              <w:t>45</w:t>
            </w:r>
          </w:p>
        </w:tc>
      </w:tr>
      <w:tr w:rsidR="00047C89" w14:paraId="2CEFB93C" w14:textId="3F6A79D0" w:rsidTr="00813027">
        <w:trPr>
          <w:cantSplit/>
          <w:trHeight w:val="1402"/>
        </w:trPr>
        <w:tc>
          <w:tcPr>
            <w:tcW w:w="1503" w:type="dxa"/>
            <w:shd w:val="clear" w:color="auto" w:fill="FBBB14"/>
            <w:vAlign w:val="center"/>
          </w:tcPr>
          <w:p w14:paraId="162D26AA" w14:textId="16B2A850" w:rsidR="00047C89" w:rsidRPr="00FF049F" w:rsidRDefault="00047C89" w:rsidP="005D498C">
            <w:pPr>
              <w:pStyle w:val="Heading3"/>
              <w:outlineLvl w:val="2"/>
              <w:rPr>
                <w:lang w:val="en-US"/>
              </w:rPr>
            </w:pPr>
            <w:r>
              <w:rPr>
                <w:lang w:val="en-US"/>
              </w:rPr>
              <w:t>Key Results Areas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28DA62CF" w14:textId="37C5C0B2" w:rsidR="00047C89" w:rsidRPr="0076376C" w:rsidRDefault="00047C89" w:rsidP="00B253BF">
            <w:pPr>
              <w:jc w:val="center"/>
              <w:rPr>
                <w:lang w:val="en-US"/>
              </w:rPr>
            </w:pPr>
            <w:r w:rsidRPr="0076376C">
              <w:rPr>
                <w:lang w:val="en-US"/>
              </w:rPr>
              <w:t>Shuttle Time Programmes</w:t>
            </w:r>
          </w:p>
        </w:tc>
        <w:tc>
          <w:tcPr>
            <w:tcW w:w="3782" w:type="dxa"/>
            <w:gridSpan w:val="2"/>
            <w:shd w:val="clear" w:color="auto" w:fill="auto"/>
            <w:vAlign w:val="center"/>
          </w:tcPr>
          <w:p w14:paraId="5D0D754A" w14:textId="59F971D2" w:rsidR="00047C89" w:rsidRPr="0076376C" w:rsidRDefault="00047C89" w:rsidP="00B253BF">
            <w:pPr>
              <w:jc w:val="center"/>
              <w:rPr>
                <w:lang w:val="en-US"/>
              </w:rPr>
            </w:pPr>
            <w:r w:rsidRPr="0076376C">
              <w:rPr>
                <w:lang w:val="en-US"/>
              </w:rPr>
              <w:t>Facility</w:t>
            </w:r>
          </w:p>
        </w:tc>
        <w:tc>
          <w:tcPr>
            <w:tcW w:w="3782" w:type="dxa"/>
            <w:shd w:val="clear" w:color="auto" w:fill="auto"/>
            <w:vAlign w:val="center"/>
          </w:tcPr>
          <w:p w14:paraId="68598CC5" w14:textId="5DD1599F" w:rsidR="00047C89" w:rsidRPr="0076376C" w:rsidRDefault="00047C89" w:rsidP="00B253BF">
            <w:pPr>
              <w:ind w:left="-108"/>
              <w:jc w:val="center"/>
              <w:rPr>
                <w:lang w:val="en-US"/>
              </w:rPr>
            </w:pPr>
            <w:r w:rsidRPr="0076376C">
              <w:rPr>
                <w:lang w:val="en-US"/>
              </w:rPr>
              <w:t>Events &amp; Competitions</w:t>
            </w:r>
          </w:p>
        </w:tc>
        <w:tc>
          <w:tcPr>
            <w:tcW w:w="3782" w:type="dxa"/>
            <w:gridSpan w:val="2"/>
            <w:shd w:val="clear" w:color="auto" w:fill="auto"/>
            <w:vAlign w:val="center"/>
          </w:tcPr>
          <w:p w14:paraId="4E7A4931" w14:textId="396F570B" w:rsidR="00047C89" w:rsidRPr="0076376C" w:rsidRDefault="00047C89" w:rsidP="00B253BF">
            <w:pPr>
              <w:jc w:val="center"/>
              <w:rPr>
                <w:lang w:val="en-US"/>
              </w:rPr>
            </w:pPr>
            <w:r w:rsidRPr="0076376C">
              <w:rPr>
                <w:lang w:val="en-US"/>
              </w:rPr>
              <w:t>Organisational Capability &amp; Capacity</w:t>
            </w:r>
          </w:p>
        </w:tc>
        <w:tc>
          <w:tcPr>
            <w:tcW w:w="3782" w:type="dxa"/>
            <w:shd w:val="clear" w:color="auto" w:fill="auto"/>
            <w:vAlign w:val="center"/>
          </w:tcPr>
          <w:p w14:paraId="72CFEFDF" w14:textId="164E794E" w:rsidR="00047C89" w:rsidRPr="0076376C" w:rsidRDefault="00047C89" w:rsidP="00B253BF">
            <w:pPr>
              <w:ind w:left="-14"/>
              <w:jc w:val="center"/>
              <w:rPr>
                <w:lang w:val="en-US"/>
              </w:rPr>
            </w:pPr>
            <w:r w:rsidRPr="0076376C">
              <w:rPr>
                <w:lang w:val="en-US"/>
              </w:rPr>
              <w:t>Stakeholder relationships</w:t>
            </w:r>
          </w:p>
        </w:tc>
      </w:tr>
    </w:tbl>
    <w:p w14:paraId="4EDE8754" w14:textId="0EE27068" w:rsidR="00A55FE0" w:rsidRPr="00CD6734" w:rsidRDefault="00A55FE0" w:rsidP="00857CCB">
      <w:pPr>
        <w:rPr>
          <w:lang w:val="en-US"/>
        </w:rPr>
      </w:pPr>
    </w:p>
    <w:sectPr w:rsidR="00A55FE0" w:rsidRPr="00CD6734" w:rsidSect="00BD3E89">
      <w:headerReference w:type="default" r:id="rId10"/>
      <w:footerReference w:type="default" r:id="rId11"/>
      <w:headerReference w:type="first" r:id="rId12"/>
      <w:footerReference w:type="first" r:id="rId13"/>
      <w:pgSz w:w="23811" w:h="16838" w:orient="landscape" w:code="8"/>
      <w:pgMar w:top="2977" w:right="1418" w:bottom="567" w:left="1418" w:header="113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FD9B2" w14:textId="77777777" w:rsidR="00721E2A" w:rsidRDefault="00721E2A" w:rsidP="00CF3822">
      <w:pPr>
        <w:spacing w:after="0" w:line="240" w:lineRule="auto"/>
      </w:pPr>
      <w:r>
        <w:separator/>
      </w:r>
    </w:p>
  </w:endnote>
  <w:endnote w:type="continuationSeparator" w:id="0">
    <w:p w14:paraId="7573ACAE" w14:textId="77777777" w:rsidR="00721E2A" w:rsidRDefault="00721E2A" w:rsidP="00CF3822">
      <w:pPr>
        <w:spacing w:after="0" w:line="240" w:lineRule="auto"/>
      </w:pPr>
      <w:r>
        <w:continuationSeparator/>
      </w:r>
    </w:p>
  </w:endnote>
  <w:endnote w:type="continuationNotice" w:id="1">
    <w:p w14:paraId="382DB8FA" w14:textId="77777777" w:rsidR="00721E2A" w:rsidRDefault="00721E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 Pro">
    <w:altName w:val="Verdana Pro"/>
    <w:charset w:val="00"/>
    <w:family w:val="swiss"/>
    <w:pitch w:val="variable"/>
    <w:sig w:usb0="80000287" w:usb1="00000043" w:usb2="00000000" w:usb3="00000000" w:csb0="0000009F" w:csb1="00000000"/>
  </w:font>
  <w:font w:name="Verdana Pro Black">
    <w:charset w:val="00"/>
    <w:family w:val="swiss"/>
    <w:pitch w:val="variable"/>
    <w:sig w:usb0="80000287" w:usb1="00000043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Verdana Pro SemiBold">
    <w:altName w:val="Verdana Pro SemiBold"/>
    <w:charset w:val="00"/>
    <w:family w:val="swiss"/>
    <w:pitch w:val="variable"/>
    <w:sig w:usb0="80000287" w:usb1="00000043" w:usb2="00000000" w:usb3="00000000" w:csb0="0000009F" w:csb1="00000000"/>
  </w:font>
  <w:font w:name="Poppins Black">
    <w:panose1 w:val="00000A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60"/>
      <w:gridCol w:w="3260"/>
      <w:gridCol w:w="3260"/>
    </w:tblGrid>
    <w:tr w:rsidR="6DD80AA9" w14:paraId="26F520ED" w14:textId="77777777" w:rsidTr="6DD80AA9">
      <w:tc>
        <w:tcPr>
          <w:tcW w:w="3260" w:type="dxa"/>
        </w:tcPr>
        <w:p w14:paraId="4240229B" w14:textId="47F39596" w:rsidR="6DD80AA9" w:rsidRDefault="6DD80AA9" w:rsidP="6DD80AA9">
          <w:pPr>
            <w:pStyle w:val="Header"/>
            <w:ind w:left="-115"/>
          </w:pPr>
        </w:p>
      </w:tc>
      <w:tc>
        <w:tcPr>
          <w:tcW w:w="3260" w:type="dxa"/>
        </w:tcPr>
        <w:p w14:paraId="31CCED31" w14:textId="16BC5CCE" w:rsidR="6DD80AA9" w:rsidRDefault="6DD80AA9" w:rsidP="6DD80AA9">
          <w:pPr>
            <w:pStyle w:val="Header"/>
            <w:jc w:val="center"/>
          </w:pPr>
        </w:p>
      </w:tc>
      <w:tc>
        <w:tcPr>
          <w:tcW w:w="3260" w:type="dxa"/>
        </w:tcPr>
        <w:p w14:paraId="0019E300" w14:textId="2A98F378" w:rsidR="6DD80AA9" w:rsidRDefault="6DD80AA9" w:rsidP="6DD80AA9">
          <w:pPr>
            <w:pStyle w:val="Header"/>
            <w:ind w:right="-115"/>
            <w:jc w:val="right"/>
          </w:pPr>
        </w:p>
      </w:tc>
    </w:tr>
  </w:tbl>
  <w:p w14:paraId="1B218DBF" w14:textId="6FA366DA" w:rsidR="004958DF" w:rsidRDefault="004958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C337E" w14:textId="4E0A5D38" w:rsidR="00D73792" w:rsidRDefault="00D73792" w:rsidP="00D7379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26FCF" w14:textId="77777777" w:rsidR="00721E2A" w:rsidRDefault="00721E2A" w:rsidP="00CF3822">
      <w:pPr>
        <w:spacing w:after="0" w:line="240" w:lineRule="auto"/>
      </w:pPr>
      <w:r>
        <w:separator/>
      </w:r>
    </w:p>
  </w:footnote>
  <w:footnote w:type="continuationSeparator" w:id="0">
    <w:p w14:paraId="12B4D694" w14:textId="77777777" w:rsidR="00721E2A" w:rsidRDefault="00721E2A" w:rsidP="00CF3822">
      <w:pPr>
        <w:spacing w:after="0" w:line="240" w:lineRule="auto"/>
      </w:pPr>
      <w:r>
        <w:continuationSeparator/>
      </w:r>
    </w:p>
  </w:footnote>
  <w:footnote w:type="continuationNotice" w:id="1">
    <w:p w14:paraId="02E4FF63" w14:textId="77777777" w:rsidR="00721E2A" w:rsidRDefault="00721E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60"/>
      <w:gridCol w:w="3260"/>
      <w:gridCol w:w="3260"/>
    </w:tblGrid>
    <w:tr w:rsidR="6DD80AA9" w14:paraId="277CDB33" w14:textId="77777777" w:rsidTr="6DD80AA9">
      <w:tc>
        <w:tcPr>
          <w:tcW w:w="3260" w:type="dxa"/>
        </w:tcPr>
        <w:p w14:paraId="397B00AB" w14:textId="4FB8097B" w:rsidR="6DD80AA9" w:rsidRDefault="6DD80AA9" w:rsidP="6DD80AA9">
          <w:pPr>
            <w:pStyle w:val="Header"/>
            <w:ind w:left="-115"/>
          </w:pPr>
        </w:p>
      </w:tc>
      <w:tc>
        <w:tcPr>
          <w:tcW w:w="3260" w:type="dxa"/>
        </w:tcPr>
        <w:p w14:paraId="515CF588" w14:textId="59A51CBB" w:rsidR="6DD80AA9" w:rsidRDefault="6DD80AA9" w:rsidP="6DD80AA9">
          <w:pPr>
            <w:pStyle w:val="Header"/>
            <w:jc w:val="center"/>
          </w:pPr>
        </w:p>
      </w:tc>
      <w:tc>
        <w:tcPr>
          <w:tcW w:w="3260" w:type="dxa"/>
        </w:tcPr>
        <w:p w14:paraId="1798299A" w14:textId="78468214" w:rsidR="6DD80AA9" w:rsidRDefault="6DD80AA9" w:rsidP="6DD80AA9">
          <w:pPr>
            <w:pStyle w:val="Header"/>
            <w:ind w:right="-115"/>
            <w:jc w:val="right"/>
          </w:pPr>
        </w:p>
      </w:tc>
    </w:tr>
  </w:tbl>
  <w:p w14:paraId="0325C812" w14:textId="64369836" w:rsidR="004958DF" w:rsidRDefault="004958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BC51D" w14:textId="5961962B" w:rsidR="00524EE8" w:rsidRDefault="004F2942" w:rsidP="00524EE8">
    <w:r w:rsidRPr="00534545">
      <w:rPr>
        <w:b/>
        <w:noProof/>
        <w:color w:val="27235D"/>
        <w:sz w:val="18"/>
      </w:rPr>
      <w:drawing>
        <wp:anchor distT="0" distB="0" distL="114300" distR="114300" simplePos="0" relativeHeight="251657216" behindDoc="1" locked="0" layoutInCell="1" allowOverlap="1" wp14:anchorId="43E17B13" wp14:editId="28F03BF1">
          <wp:simplePos x="0" y="0"/>
          <wp:positionH relativeFrom="margin">
            <wp:posOffset>11941810</wp:posOffset>
          </wp:positionH>
          <wp:positionV relativeFrom="paragraph">
            <wp:posOffset>-313055</wp:posOffset>
          </wp:positionV>
          <wp:extent cx="1290140" cy="818984"/>
          <wp:effectExtent l="0" t="0" r="5715" b="635"/>
          <wp:wrapNone/>
          <wp:docPr id="239" name="Picture 2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STER-wn_logo-colour-nobor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0140" cy="8189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1721">
      <w:t xml:space="preserve">APPENDIX 1 </w:t>
    </w:r>
    <w:r w:rsidR="00E506F9">
      <w:t>DRAFT</w:t>
    </w:r>
    <w:r w:rsidR="000A4228">
      <w:t xml:space="preserve"> v1</w:t>
    </w:r>
    <w:r w:rsidR="00F637DA">
      <w:t>1</w:t>
    </w:r>
    <w:r w:rsidR="00A67985">
      <w:t>,</w:t>
    </w:r>
    <w:r w:rsidR="000A4228">
      <w:t xml:space="preserve"> </w:t>
    </w:r>
    <w:r w:rsidR="00F637DA">
      <w:t>19</w:t>
    </w:r>
    <w:r w:rsidR="000A4228">
      <w:t>/</w:t>
    </w:r>
    <w:r w:rsidR="00F637DA">
      <w:t>03</w:t>
    </w:r>
    <w:r w:rsidR="000A4228">
      <w:t>/202</w:t>
    </w:r>
    <w:r w:rsidR="00A67985">
      <w:t>2</w:t>
    </w:r>
    <w:r w:rsidR="00524EE8">
      <w:br/>
    </w:r>
  </w:p>
  <w:p w14:paraId="3523E032" w14:textId="77777777" w:rsidR="002370B5" w:rsidRDefault="002370B5" w:rsidP="00524EE8">
    <w:pPr>
      <w:pStyle w:val="Header"/>
      <w:tabs>
        <w:tab w:val="clear" w:pos="4513"/>
        <w:tab w:val="clear" w:pos="9026"/>
      </w:tabs>
      <w:ind w:left="6946"/>
      <w:jc w:val="center"/>
      <w:rPr>
        <w:color w:val="27235D"/>
        <w:sz w:val="18"/>
      </w:rPr>
    </w:pPr>
  </w:p>
  <w:p w14:paraId="2C8EBA22" w14:textId="77777777" w:rsidR="00391710" w:rsidRDefault="00524EE8" w:rsidP="009F5743">
    <w:pPr>
      <w:pStyle w:val="Header"/>
      <w:tabs>
        <w:tab w:val="clear" w:pos="4513"/>
        <w:tab w:val="clear" w:pos="9026"/>
      </w:tabs>
      <w:ind w:left="18711"/>
      <w:jc w:val="center"/>
      <w:rPr>
        <w:color w:val="27235D"/>
        <w:sz w:val="18"/>
      </w:rPr>
    </w:pPr>
    <w:r>
      <w:rPr>
        <w:color w:val="27235D"/>
        <w:sz w:val="18"/>
      </w:rPr>
      <w:t>Taylor Park</w:t>
    </w:r>
    <w:r w:rsidR="001F011C">
      <w:rPr>
        <w:color w:val="27235D"/>
        <w:sz w:val="18"/>
      </w:rPr>
      <w:t>,</w:t>
    </w:r>
    <w:r>
      <w:rPr>
        <w:color w:val="27235D"/>
        <w:sz w:val="18"/>
      </w:rPr>
      <w:t xml:space="preserve"> </w:t>
    </w:r>
    <w:r w:rsidR="00E21306">
      <w:rPr>
        <w:color w:val="27235D"/>
        <w:sz w:val="18"/>
      </w:rPr>
      <w:t>Tawa Street</w:t>
    </w:r>
    <w:r w:rsidR="007306CB">
      <w:rPr>
        <w:color w:val="27235D"/>
        <w:sz w:val="18"/>
      </w:rPr>
      <w:br/>
    </w:r>
    <w:r>
      <w:rPr>
        <w:color w:val="27235D"/>
        <w:sz w:val="18"/>
      </w:rPr>
      <w:t>P</w:t>
    </w:r>
    <w:r w:rsidRPr="00534545">
      <w:rPr>
        <w:color w:val="27235D"/>
        <w:sz w:val="18"/>
      </w:rPr>
      <w:t>O Box 51154</w:t>
    </w:r>
    <w:r w:rsidR="00E21306">
      <w:rPr>
        <w:color w:val="27235D"/>
        <w:sz w:val="18"/>
      </w:rPr>
      <w:t xml:space="preserve">, </w:t>
    </w:r>
    <w:r w:rsidRPr="00534545">
      <w:rPr>
        <w:color w:val="27235D"/>
        <w:sz w:val="18"/>
      </w:rPr>
      <w:t>Tawa Wellington 5249</w:t>
    </w:r>
  </w:p>
  <w:p w14:paraId="3A3FFD34" w14:textId="3987DF4F" w:rsidR="00524EE8" w:rsidRPr="00391710" w:rsidRDefault="00524EE8" w:rsidP="009F5743">
    <w:pPr>
      <w:pStyle w:val="Header"/>
      <w:tabs>
        <w:tab w:val="clear" w:pos="4513"/>
        <w:tab w:val="clear" w:pos="9026"/>
      </w:tabs>
      <w:ind w:left="18711"/>
      <w:jc w:val="center"/>
      <w:rPr>
        <w:color w:val="27235D"/>
        <w:sz w:val="18"/>
      </w:rPr>
    </w:pPr>
    <w:r w:rsidRPr="00534545">
      <w:rPr>
        <w:color w:val="FBBB14"/>
        <w:sz w:val="18"/>
      </w:rPr>
      <w:t>www.wnba.org.nz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C743E"/>
    <w:multiLevelType w:val="hybridMultilevel"/>
    <w:tmpl w:val="9BFCB72A"/>
    <w:lvl w:ilvl="0" w:tplc="7F1A71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BBB15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47D25"/>
    <w:multiLevelType w:val="hybridMultilevel"/>
    <w:tmpl w:val="8CF66008"/>
    <w:lvl w:ilvl="0" w:tplc="7F1A71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BBB15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36F52"/>
    <w:multiLevelType w:val="hybridMultilevel"/>
    <w:tmpl w:val="3656FD2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B7595"/>
    <w:multiLevelType w:val="hybridMultilevel"/>
    <w:tmpl w:val="42D66058"/>
    <w:lvl w:ilvl="0" w:tplc="7F1A71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BBB15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C3688"/>
    <w:multiLevelType w:val="hybridMultilevel"/>
    <w:tmpl w:val="623062C4"/>
    <w:lvl w:ilvl="0" w:tplc="7F1A71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BBB15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64817"/>
    <w:multiLevelType w:val="hybridMultilevel"/>
    <w:tmpl w:val="D06E81F8"/>
    <w:lvl w:ilvl="0" w:tplc="7F1A71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BBB15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F77264"/>
    <w:multiLevelType w:val="hybridMultilevel"/>
    <w:tmpl w:val="5828535E"/>
    <w:lvl w:ilvl="0" w:tplc="7F1A71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BBB15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A33A19"/>
    <w:multiLevelType w:val="hybridMultilevel"/>
    <w:tmpl w:val="1B002D14"/>
    <w:lvl w:ilvl="0" w:tplc="7F1A71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BBB15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035376"/>
    <w:multiLevelType w:val="hybridMultilevel"/>
    <w:tmpl w:val="C234E382"/>
    <w:lvl w:ilvl="0" w:tplc="7F1A71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BBB15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AE6C25"/>
    <w:multiLevelType w:val="hybridMultilevel"/>
    <w:tmpl w:val="20303FD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234764"/>
    <w:multiLevelType w:val="hybridMultilevel"/>
    <w:tmpl w:val="0CCAF0A8"/>
    <w:lvl w:ilvl="0" w:tplc="7F1A71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BBB15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10"/>
  </w:num>
  <w:num w:numId="7">
    <w:abstractNumId w:val="7"/>
  </w:num>
  <w:num w:numId="8">
    <w:abstractNumId w:val="4"/>
  </w:num>
  <w:num w:numId="9">
    <w:abstractNumId w:val="5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822"/>
    <w:rsid w:val="00002185"/>
    <w:rsid w:val="00047C89"/>
    <w:rsid w:val="000545DC"/>
    <w:rsid w:val="000551C1"/>
    <w:rsid w:val="00064B3C"/>
    <w:rsid w:val="00067DDE"/>
    <w:rsid w:val="0007493B"/>
    <w:rsid w:val="000A4228"/>
    <w:rsid w:val="000D2DB6"/>
    <w:rsid w:val="000D6CA5"/>
    <w:rsid w:val="000F279B"/>
    <w:rsid w:val="000F31E2"/>
    <w:rsid w:val="00121EAB"/>
    <w:rsid w:val="001357D1"/>
    <w:rsid w:val="001407F0"/>
    <w:rsid w:val="0014355A"/>
    <w:rsid w:val="00157528"/>
    <w:rsid w:val="001750CC"/>
    <w:rsid w:val="001846B6"/>
    <w:rsid w:val="00185AB0"/>
    <w:rsid w:val="001B540E"/>
    <w:rsid w:val="001C53A8"/>
    <w:rsid w:val="001E03D2"/>
    <w:rsid w:val="001E3742"/>
    <w:rsid w:val="001E5DB5"/>
    <w:rsid w:val="001F011C"/>
    <w:rsid w:val="001F717E"/>
    <w:rsid w:val="00217D93"/>
    <w:rsid w:val="00221B7B"/>
    <w:rsid w:val="0022330A"/>
    <w:rsid w:val="002301A1"/>
    <w:rsid w:val="002321AB"/>
    <w:rsid w:val="00232719"/>
    <w:rsid w:val="002370B5"/>
    <w:rsid w:val="0025247A"/>
    <w:rsid w:val="002542B5"/>
    <w:rsid w:val="00267EF7"/>
    <w:rsid w:val="00270D8D"/>
    <w:rsid w:val="002770BF"/>
    <w:rsid w:val="0028287C"/>
    <w:rsid w:val="00284EF2"/>
    <w:rsid w:val="00294D10"/>
    <w:rsid w:val="002959D6"/>
    <w:rsid w:val="00297E2A"/>
    <w:rsid w:val="002D2197"/>
    <w:rsid w:val="002D4624"/>
    <w:rsid w:val="002D7450"/>
    <w:rsid w:val="002E107A"/>
    <w:rsid w:val="002E3F70"/>
    <w:rsid w:val="002F1C26"/>
    <w:rsid w:val="002F2987"/>
    <w:rsid w:val="002F5383"/>
    <w:rsid w:val="002F6D27"/>
    <w:rsid w:val="0030305F"/>
    <w:rsid w:val="00330CFA"/>
    <w:rsid w:val="0037425D"/>
    <w:rsid w:val="00391710"/>
    <w:rsid w:val="003B1721"/>
    <w:rsid w:val="003E3575"/>
    <w:rsid w:val="003F4AC1"/>
    <w:rsid w:val="004017CA"/>
    <w:rsid w:val="0043219F"/>
    <w:rsid w:val="00451B70"/>
    <w:rsid w:val="00455AF1"/>
    <w:rsid w:val="0045625E"/>
    <w:rsid w:val="004717E9"/>
    <w:rsid w:val="00473C6A"/>
    <w:rsid w:val="0048096B"/>
    <w:rsid w:val="004943B4"/>
    <w:rsid w:val="004958DF"/>
    <w:rsid w:val="00496A63"/>
    <w:rsid w:val="004A0E53"/>
    <w:rsid w:val="004B25C8"/>
    <w:rsid w:val="004B5EC1"/>
    <w:rsid w:val="004C692B"/>
    <w:rsid w:val="004C78A4"/>
    <w:rsid w:val="004D5272"/>
    <w:rsid w:val="004E52D0"/>
    <w:rsid w:val="004F1798"/>
    <w:rsid w:val="004F2942"/>
    <w:rsid w:val="005237E6"/>
    <w:rsid w:val="00524EE8"/>
    <w:rsid w:val="00532467"/>
    <w:rsid w:val="00534545"/>
    <w:rsid w:val="00554195"/>
    <w:rsid w:val="005544C2"/>
    <w:rsid w:val="00561B08"/>
    <w:rsid w:val="005806F1"/>
    <w:rsid w:val="00583856"/>
    <w:rsid w:val="00583D58"/>
    <w:rsid w:val="005842AC"/>
    <w:rsid w:val="005844FC"/>
    <w:rsid w:val="005A5A02"/>
    <w:rsid w:val="005A705F"/>
    <w:rsid w:val="005B09C7"/>
    <w:rsid w:val="005B78FE"/>
    <w:rsid w:val="005C30AF"/>
    <w:rsid w:val="005C4C99"/>
    <w:rsid w:val="005D498C"/>
    <w:rsid w:val="005D7D62"/>
    <w:rsid w:val="005F0F82"/>
    <w:rsid w:val="00605398"/>
    <w:rsid w:val="006076A6"/>
    <w:rsid w:val="00610E8C"/>
    <w:rsid w:val="00614EE8"/>
    <w:rsid w:val="00616A40"/>
    <w:rsid w:val="00620C2B"/>
    <w:rsid w:val="00631C24"/>
    <w:rsid w:val="0064477F"/>
    <w:rsid w:val="00646F45"/>
    <w:rsid w:val="00647B8B"/>
    <w:rsid w:val="00647D49"/>
    <w:rsid w:val="0066359F"/>
    <w:rsid w:val="006635C8"/>
    <w:rsid w:val="006762DB"/>
    <w:rsid w:val="00677A95"/>
    <w:rsid w:val="006818A4"/>
    <w:rsid w:val="006949B5"/>
    <w:rsid w:val="006A6215"/>
    <w:rsid w:val="006B271F"/>
    <w:rsid w:val="006B5711"/>
    <w:rsid w:val="006D1185"/>
    <w:rsid w:val="006E090C"/>
    <w:rsid w:val="006E4A49"/>
    <w:rsid w:val="00721E2A"/>
    <w:rsid w:val="007306CB"/>
    <w:rsid w:val="00732CE8"/>
    <w:rsid w:val="00740597"/>
    <w:rsid w:val="00743778"/>
    <w:rsid w:val="0076376C"/>
    <w:rsid w:val="007637B9"/>
    <w:rsid w:val="00763B7C"/>
    <w:rsid w:val="00763F9B"/>
    <w:rsid w:val="00764FCE"/>
    <w:rsid w:val="00780B33"/>
    <w:rsid w:val="00781408"/>
    <w:rsid w:val="00784A19"/>
    <w:rsid w:val="00790423"/>
    <w:rsid w:val="00796B98"/>
    <w:rsid w:val="007B4A12"/>
    <w:rsid w:val="007B72A4"/>
    <w:rsid w:val="007D362A"/>
    <w:rsid w:val="007D43CD"/>
    <w:rsid w:val="007D5BC6"/>
    <w:rsid w:val="007E2207"/>
    <w:rsid w:val="007E5484"/>
    <w:rsid w:val="00800B2A"/>
    <w:rsid w:val="008114FD"/>
    <w:rsid w:val="00813027"/>
    <w:rsid w:val="00827106"/>
    <w:rsid w:val="00833434"/>
    <w:rsid w:val="00837E43"/>
    <w:rsid w:val="0084176C"/>
    <w:rsid w:val="00857CCB"/>
    <w:rsid w:val="008661C2"/>
    <w:rsid w:val="00872A49"/>
    <w:rsid w:val="00873FF1"/>
    <w:rsid w:val="00886BDF"/>
    <w:rsid w:val="008B4119"/>
    <w:rsid w:val="008C5458"/>
    <w:rsid w:val="008C7F2C"/>
    <w:rsid w:val="008D12B5"/>
    <w:rsid w:val="008D4B81"/>
    <w:rsid w:val="008E3331"/>
    <w:rsid w:val="008F3324"/>
    <w:rsid w:val="00904725"/>
    <w:rsid w:val="0095205C"/>
    <w:rsid w:val="00952FA3"/>
    <w:rsid w:val="00957EFD"/>
    <w:rsid w:val="00991F51"/>
    <w:rsid w:val="009B5083"/>
    <w:rsid w:val="009C359F"/>
    <w:rsid w:val="009C6810"/>
    <w:rsid w:val="009D2722"/>
    <w:rsid w:val="009D489A"/>
    <w:rsid w:val="009E2408"/>
    <w:rsid w:val="009E34CD"/>
    <w:rsid w:val="009F5743"/>
    <w:rsid w:val="00A03BD2"/>
    <w:rsid w:val="00A25932"/>
    <w:rsid w:val="00A51BF5"/>
    <w:rsid w:val="00A524D3"/>
    <w:rsid w:val="00A55FE0"/>
    <w:rsid w:val="00A57538"/>
    <w:rsid w:val="00A61882"/>
    <w:rsid w:val="00A64084"/>
    <w:rsid w:val="00A67985"/>
    <w:rsid w:val="00A726BD"/>
    <w:rsid w:val="00A74455"/>
    <w:rsid w:val="00A83928"/>
    <w:rsid w:val="00A843C0"/>
    <w:rsid w:val="00AB5E47"/>
    <w:rsid w:val="00AB7296"/>
    <w:rsid w:val="00AB7B89"/>
    <w:rsid w:val="00AC0A50"/>
    <w:rsid w:val="00AC245E"/>
    <w:rsid w:val="00AE0F67"/>
    <w:rsid w:val="00AE282D"/>
    <w:rsid w:val="00AF03AD"/>
    <w:rsid w:val="00AF4C5A"/>
    <w:rsid w:val="00B12C51"/>
    <w:rsid w:val="00B16371"/>
    <w:rsid w:val="00B253BF"/>
    <w:rsid w:val="00B35C63"/>
    <w:rsid w:val="00B46FCF"/>
    <w:rsid w:val="00B84E9F"/>
    <w:rsid w:val="00B84F94"/>
    <w:rsid w:val="00B85230"/>
    <w:rsid w:val="00B94132"/>
    <w:rsid w:val="00B96CA4"/>
    <w:rsid w:val="00BA02B8"/>
    <w:rsid w:val="00BB09E7"/>
    <w:rsid w:val="00BB562B"/>
    <w:rsid w:val="00BC0C39"/>
    <w:rsid w:val="00BC3A44"/>
    <w:rsid w:val="00BC708C"/>
    <w:rsid w:val="00BD3E89"/>
    <w:rsid w:val="00BE0D74"/>
    <w:rsid w:val="00BF12B4"/>
    <w:rsid w:val="00BF4349"/>
    <w:rsid w:val="00C01192"/>
    <w:rsid w:val="00C0188E"/>
    <w:rsid w:val="00C11B30"/>
    <w:rsid w:val="00C33445"/>
    <w:rsid w:val="00C342DB"/>
    <w:rsid w:val="00C35807"/>
    <w:rsid w:val="00C37DD7"/>
    <w:rsid w:val="00C51398"/>
    <w:rsid w:val="00C56368"/>
    <w:rsid w:val="00C63FD3"/>
    <w:rsid w:val="00C75242"/>
    <w:rsid w:val="00C8047F"/>
    <w:rsid w:val="00C80481"/>
    <w:rsid w:val="00C87FC9"/>
    <w:rsid w:val="00C94607"/>
    <w:rsid w:val="00CC410C"/>
    <w:rsid w:val="00CD6734"/>
    <w:rsid w:val="00CD6850"/>
    <w:rsid w:val="00CD7460"/>
    <w:rsid w:val="00CF3822"/>
    <w:rsid w:val="00CF47B0"/>
    <w:rsid w:val="00D02F5E"/>
    <w:rsid w:val="00D14D6B"/>
    <w:rsid w:val="00D17F4F"/>
    <w:rsid w:val="00D303FD"/>
    <w:rsid w:val="00D348C5"/>
    <w:rsid w:val="00D34FAF"/>
    <w:rsid w:val="00D4034A"/>
    <w:rsid w:val="00D46C3B"/>
    <w:rsid w:val="00D5474B"/>
    <w:rsid w:val="00D73792"/>
    <w:rsid w:val="00D84B33"/>
    <w:rsid w:val="00D85506"/>
    <w:rsid w:val="00D9316D"/>
    <w:rsid w:val="00DB5BC6"/>
    <w:rsid w:val="00DD24F3"/>
    <w:rsid w:val="00DD3774"/>
    <w:rsid w:val="00DF730C"/>
    <w:rsid w:val="00E00F82"/>
    <w:rsid w:val="00E21306"/>
    <w:rsid w:val="00E45F1E"/>
    <w:rsid w:val="00E506F9"/>
    <w:rsid w:val="00E514F3"/>
    <w:rsid w:val="00E5481B"/>
    <w:rsid w:val="00E56FBD"/>
    <w:rsid w:val="00E60B9C"/>
    <w:rsid w:val="00E754E8"/>
    <w:rsid w:val="00E81D5B"/>
    <w:rsid w:val="00E903A9"/>
    <w:rsid w:val="00E97814"/>
    <w:rsid w:val="00EA19E9"/>
    <w:rsid w:val="00EC03B1"/>
    <w:rsid w:val="00EC2D9F"/>
    <w:rsid w:val="00EE40B9"/>
    <w:rsid w:val="00EF39F4"/>
    <w:rsid w:val="00EF74BD"/>
    <w:rsid w:val="00F10493"/>
    <w:rsid w:val="00F12583"/>
    <w:rsid w:val="00F20C30"/>
    <w:rsid w:val="00F27F70"/>
    <w:rsid w:val="00F31810"/>
    <w:rsid w:val="00F37B25"/>
    <w:rsid w:val="00F40552"/>
    <w:rsid w:val="00F555BB"/>
    <w:rsid w:val="00F55EAF"/>
    <w:rsid w:val="00F637DA"/>
    <w:rsid w:val="00F67A06"/>
    <w:rsid w:val="00F71563"/>
    <w:rsid w:val="00F82523"/>
    <w:rsid w:val="00F86962"/>
    <w:rsid w:val="00FB489A"/>
    <w:rsid w:val="00FE4D09"/>
    <w:rsid w:val="00FF049F"/>
    <w:rsid w:val="6DD8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A323CE"/>
  <w15:chartTrackingRefBased/>
  <w15:docId w15:val="{5FE803DC-52BD-4F2A-8789-24E49AFE0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05F"/>
    <w:rPr>
      <w:rFonts w:ascii="Verdana Pro" w:hAnsi="Verdana Pro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305F"/>
    <w:pPr>
      <w:keepNext/>
      <w:keepLines/>
      <w:spacing w:before="240" w:after="0"/>
      <w:outlineLvl w:val="0"/>
    </w:pPr>
    <w:rPr>
      <w:rFonts w:ascii="Verdana Pro Black" w:eastAsiaTheme="majorEastAsia" w:hAnsi="Verdana Pro Black" w:cstheme="majorBidi"/>
      <w:b/>
      <w:color w:val="26235D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0305F"/>
    <w:pPr>
      <w:spacing w:before="40" w:after="120"/>
      <w:outlineLvl w:val="1"/>
    </w:pPr>
    <w:rPr>
      <w:rFonts w:ascii="Verdana Pro SemiBold" w:hAnsi="Verdana Pro SemiBold"/>
      <w:color w:val="FBBB14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30305F"/>
    <w:pPr>
      <w:spacing w:after="0"/>
      <w:outlineLvl w:val="2"/>
    </w:pPr>
    <w:rPr>
      <w:b w:val="0"/>
      <w:color w:val="27235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38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822"/>
  </w:style>
  <w:style w:type="paragraph" w:styleId="Footer">
    <w:name w:val="footer"/>
    <w:basedOn w:val="Normal"/>
    <w:link w:val="FooterChar"/>
    <w:uiPriority w:val="99"/>
    <w:unhideWhenUsed/>
    <w:rsid w:val="00CF38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822"/>
  </w:style>
  <w:style w:type="character" w:customStyle="1" w:styleId="Heading1Char">
    <w:name w:val="Heading 1 Char"/>
    <w:basedOn w:val="DefaultParagraphFont"/>
    <w:link w:val="Heading1"/>
    <w:uiPriority w:val="9"/>
    <w:rsid w:val="0030305F"/>
    <w:rPr>
      <w:rFonts w:ascii="Verdana Pro Black" w:eastAsiaTheme="majorEastAsia" w:hAnsi="Verdana Pro Black" w:cstheme="majorBidi"/>
      <w:b/>
      <w:color w:val="26235D"/>
      <w:sz w:val="32"/>
      <w:szCs w:val="32"/>
    </w:rPr>
  </w:style>
  <w:style w:type="paragraph" w:styleId="NoSpacing">
    <w:name w:val="No Spacing"/>
    <w:basedOn w:val="Normal"/>
    <w:uiPriority w:val="1"/>
    <w:qFormat/>
    <w:rsid w:val="0030305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F38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382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F382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0305F"/>
    <w:rPr>
      <w:rFonts w:ascii="Verdana Pro SemiBold" w:eastAsiaTheme="majorEastAsia" w:hAnsi="Verdana Pro SemiBold" w:cstheme="majorBidi"/>
      <w:b/>
      <w:color w:val="FBBB14"/>
      <w:sz w:val="26"/>
      <w:szCs w:val="26"/>
    </w:rPr>
  </w:style>
  <w:style w:type="character" w:styleId="Strong">
    <w:name w:val="Strong"/>
    <w:basedOn w:val="DefaultParagraphFont"/>
    <w:uiPriority w:val="22"/>
    <w:qFormat/>
    <w:rsid w:val="00C87FC9"/>
    <w:rPr>
      <w:b/>
      <w:bCs/>
    </w:rPr>
  </w:style>
  <w:style w:type="table" w:styleId="TableGrid">
    <w:name w:val="Table Grid"/>
    <w:basedOn w:val="TableNormal"/>
    <w:uiPriority w:val="39"/>
    <w:rsid w:val="00237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4">
    <w:name w:val="Grid Table 2 Accent 4"/>
    <w:basedOn w:val="TableNormal"/>
    <w:uiPriority w:val="47"/>
    <w:rsid w:val="002370B5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30305F"/>
    <w:rPr>
      <w:rFonts w:ascii="Verdana Pro SemiBold" w:eastAsiaTheme="majorEastAsia" w:hAnsi="Verdana Pro SemiBold" w:cstheme="majorBidi"/>
      <w:color w:val="27235D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D6734"/>
    <w:pPr>
      <w:spacing w:after="0" w:line="240" w:lineRule="auto"/>
      <w:contextualSpacing/>
    </w:pPr>
    <w:rPr>
      <w:rFonts w:ascii="Poppins Black" w:eastAsiaTheme="majorEastAsia" w:hAnsi="Poppins Black" w:cstheme="majorBidi"/>
      <w:color w:val="27235D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6734"/>
    <w:rPr>
      <w:rFonts w:ascii="Poppins Black" w:eastAsiaTheme="majorEastAsia" w:hAnsi="Poppins Black" w:cstheme="majorBidi"/>
      <w:color w:val="27235D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FAE34A9EDE2142B60E759128E1C6C3" ma:contentTypeVersion="12" ma:contentTypeDescription="Create a new document." ma:contentTypeScope="" ma:versionID="e9cb4aac36f6ca9e23abd837d3ab6df4">
  <xsd:schema xmlns:xsd="http://www.w3.org/2001/XMLSchema" xmlns:xs="http://www.w3.org/2001/XMLSchema" xmlns:p="http://schemas.microsoft.com/office/2006/metadata/properties" xmlns:ns2="d8a822d8-7426-460d-9a13-545b13724909" xmlns:ns3="08651b99-c823-4cfa-8923-3905fbd8116a" targetNamespace="http://schemas.microsoft.com/office/2006/metadata/properties" ma:root="true" ma:fieldsID="0a5fbe771e5846861b4271aae0402619" ns2:_="" ns3:_="">
    <xsd:import namespace="d8a822d8-7426-460d-9a13-545b13724909"/>
    <xsd:import namespace="08651b99-c823-4cfa-8923-3905fbd811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a822d8-7426-460d-9a13-545b137249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51b99-c823-4cfa-8923-3905fbd8116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00A656-0F0F-4FB4-BA8D-24444545D0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a822d8-7426-460d-9a13-545b13724909"/>
    <ds:schemaRef ds:uri="08651b99-c823-4cfa-8923-3905fbd811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D16FC3-70DD-4C5A-8E47-C7CAB52B31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57F606-B4BB-4537-AE25-FB98FB0644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Lin</dc:creator>
  <cp:keywords/>
  <dc:description/>
  <cp:lastModifiedBy>Simon Lin | Wellington North Badminton</cp:lastModifiedBy>
  <cp:revision>25</cp:revision>
  <cp:lastPrinted>2020-08-12T05:15:00Z</cp:lastPrinted>
  <dcterms:created xsi:type="dcterms:W3CDTF">2022-03-18T23:21:00Z</dcterms:created>
  <dcterms:modified xsi:type="dcterms:W3CDTF">2022-04-01T02:24:00Z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0x01010022FAE34A9EDE2142B60E759128E1C6C3</vt:lpwstr>
  </property>
</Properties>
</file>